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E11F7" w14:textId="67F843B4" w:rsidR="00B97F64" w:rsidRPr="00873114" w:rsidRDefault="00245986" w:rsidP="00873114">
      <w:pPr>
        <w:shd w:val="clear" w:color="auto" w:fill="FFFFFF"/>
        <w:spacing w:line="276" w:lineRule="auto"/>
        <w:ind w:right="709"/>
        <w:rPr>
          <w:rFonts w:ascii="Arial" w:hAnsi="Arial" w:cs="Arial"/>
          <w:b/>
          <w:bCs/>
          <w:lang w:val="en-US"/>
        </w:rPr>
      </w:pPr>
      <w:r>
        <w:rPr>
          <w:rFonts w:ascii="Arial" w:hAnsi="Arial" w:cs="Arial"/>
          <w:b/>
          <w:bCs/>
        </w:rPr>
        <w:t xml:space="preserve">PLM-Systemhaus </w:t>
      </w:r>
      <w:r w:rsidR="001F6523">
        <w:rPr>
          <w:rFonts w:ascii="Arial" w:hAnsi="Arial" w:cs="Arial"/>
          <w:b/>
          <w:bCs/>
          <w:lang w:val="en-US"/>
        </w:rPr>
        <w:t xml:space="preserve">SolidLine AG baut </w:t>
      </w:r>
      <w:r w:rsidR="003E7C19">
        <w:rPr>
          <w:rFonts w:ascii="Arial" w:hAnsi="Arial" w:cs="Arial"/>
          <w:b/>
          <w:bCs/>
          <w:lang w:val="en-US"/>
        </w:rPr>
        <w:t>Standort</w:t>
      </w:r>
      <w:r w:rsidR="001F6523">
        <w:rPr>
          <w:rFonts w:ascii="Arial" w:hAnsi="Arial" w:cs="Arial"/>
          <w:b/>
          <w:bCs/>
          <w:lang w:val="en-US"/>
        </w:rPr>
        <w:t xml:space="preserve"> Chemnitz </w:t>
      </w:r>
      <w:r w:rsidR="003E7C19">
        <w:rPr>
          <w:rFonts w:ascii="Arial" w:hAnsi="Arial" w:cs="Arial"/>
          <w:b/>
          <w:bCs/>
          <w:lang w:val="en-US"/>
        </w:rPr>
        <w:t xml:space="preserve">weiter </w:t>
      </w:r>
      <w:r w:rsidR="001F6523">
        <w:rPr>
          <w:rFonts w:ascii="Arial" w:hAnsi="Arial" w:cs="Arial"/>
          <w:b/>
          <w:bCs/>
          <w:lang w:val="en-US"/>
        </w:rPr>
        <w:t>aus</w:t>
      </w:r>
    </w:p>
    <w:p w14:paraId="58E4144F" w14:textId="77777777" w:rsidR="00B97F64" w:rsidRPr="00873114" w:rsidRDefault="00B97F64" w:rsidP="00953ED7">
      <w:pPr>
        <w:shd w:val="clear" w:color="auto" w:fill="FFFFFF"/>
        <w:spacing w:line="276" w:lineRule="auto"/>
        <w:ind w:right="709"/>
        <w:rPr>
          <w:rFonts w:ascii="Arial" w:hAnsi="Arial" w:cs="Arial"/>
          <w:b/>
          <w:bCs/>
        </w:rPr>
      </w:pPr>
    </w:p>
    <w:p w14:paraId="6DAED0DF" w14:textId="0A161FF9" w:rsidR="00D420E6" w:rsidRPr="00245986" w:rsidRDefault="00966986" w:rsidP="0055098A">
      <w:pPr>
        <w:pStyle w:val="Listenabsatz"/>
        <w:numPr>
          <w:ilvl w:val="0"/>
          <w:numId w:val="5"/>
        </w:numPr>
        <w:shd w:val="clear" w:color="auto" w:fill="FFFFFF"/>
        <w:spacing w:before="60" w:after="60" w:line="276" w:lineRule="auto"/>
        <w:ind w:right="709"/>
        <w:rPr>
          <w:rFonts w:ascii="Arial" w:hAnsi="Arial" w:cs="Arial"/>
        </w:rPr>
      </w:pPr>
      <w:r>
        <w:rPr>
          <w:rFonts w:ascii="Arial" w:hAnsi="Arial" w:cs="Arial"/>
          <w:bCs/>
        </w:rPr>
        <w:t xml:space="preserve">Führender Anbieter von </w:t>
      </w:r>
      <w:r w:rsidRPr="00966986">
        <w:rPr>
          <w:rFonts w:ascii="Arial" w:hAnsi="Arial" w:cs="Arial"/>
          <w:bCs/>
        </w:rPr>
        <w:t xml:space="preserve">SOLIDWORKS, 3D Systems und CAMWorks </w:t>
      </w:r>
      <w:r>
        <w:rPr>
          <w:rFonts w:ascii="Arial" w:hAnsi="Arial" w:cs="Arial"/>
          <w:bCs/>
        </w:rPr>
        <w:t xml:space="preserve">investiert </w:t>
      </w:r>
      <w:r w:rsidR="003E7C19">
        <w:rPr>
          <w:rFonts w:ascii="Arial" w:hAnsi="Arial" w:cs="Arial"/>
          <w:bCs/>
        </w:rPr>
        <w:t>in die Region</w:t>
      </w:r>
      <w:r>
        <w:rPr>
          <w:rFonts w:ascii="Arial" w:hAnsi="Arial" w:cs="Arial"/>
          <w:bCs/>
        </w:rPr>
        <w:t>en</w:t>
      </w:r>
      <w:r w:rsidR="003E7C19">
        <w:rPr>
          <w:rFonts w:ascii="Arial" w:hAnsi="Arial" w:cs="Arial"/>
          <w:bCs/>
        </w:rPr>
        <w:t xml:space="preserve"> Sachsen</w:t>
      </w:r>
      <w:r w:rsidR="00C03A59" w:rsidRPr="00C03A59">
        <w:rPr>
          <w:rFonts w:ascii="Arial" w:hAnsi="Arial" w:cs="Arial"/>
          <w:bCs/>
        </w:rPr>
        <w:t>, Sachsen-Anhalt</w:t>
      </w:r>
      <w:r w:rsidR="003E7C19">
        <w:rPr>
          <w:rFonts w:ascii="Arial" w:hAnsi="Arial" w:cs="Arial"/>
          <w:bCs/>
        </w:rPr>
        <w:t xml:space="preserve"> und Thüringen</w:t>
      </w:r>
    </w:p>
    <w:p w14:paraId="2E616878" w14:textId="52F940A5" w:rsidR="00245986" w:rsidRPr="00245986" w:rsidRDefault="00245986" w:rsidP="0055098A">
      <w:pPr>
        <w:pStyle w:val="Listenabsatz"/>
        <w:numPr>
          <w:ilvl w:val="0"/>
          <w:numId w:val="5"/>
        </w:numPr>
        <w:shd w:val="clear" w:color="auto" w:fill="FFFFFF"/>
        <w:spacing w:before="60" w:after="60" w:line="276" w:lineRule="auto"/>
        <w:ind w:right="709"/>
        <w:rPr>
          <w:rFonts w:ascii="Arial" w:hAnsi="Arial" w:cs="Arial"/>
        </w:rPr>
      </w:pPr>
      <w:r>
        <w:rPr>
          <w:rFonts w:ascii="Arial" w:hAnsi="Arial" w:cs="Arial"/>
          <w:bCs/>
        </w:rPr>
        <w:t xml:space="preserve">Ausbau </w:t>
      </w:r>
      <w:r w:rsidR="00856482">
        <w:rPr>
          <w:rFonts w:ascii="Arial" w:hAnsi="Arial" w:cs="Arial"/>
          <w:bCs/>
        </w:rPr>
        <w:t xml:space="preserve">von </w:t>
      </w:r>
      <w:r>
        <w:rPr>
          <w:rFonts w:ascii="Arial" w:hAnsi="Arial" w:cs="Arial"/>
          <w:bCs/>
        </w:rPr>
        <w:t>Arbeitsplätze</w:t>
      </w:r>
      <w:r w:rsidR="00856482">
        <w:rPr>
          <w:rFonts w:ascii="Arial" w:hAnsi="Arial" w:cs="Arial"/>
          <w:bCs/>
        </w:rPr>
        <w:t>n</w:t>
      </w:r>
      <w:bookmarkStart w:id="1" w:name="_GoBack"/>
      <w:bookmarkEnd w:id="1"/>
      <w:r>
        <w:rPr>
          <w:rFonts w:ascii="Arial" w:hAnsi="Arial" w:cs="Arial"/>
          <w:bCs/>
        </w:rPr>
        <w:t xml:space="preserve"> in spezialisierten IT-Bereichen – PLM, CAD</w:t>
      </w:r>
      <w:r w:rsidR="000E2B29">
        <w:rPr>
          <w:rFonts w:ascii="Arial" w:hAnsi="Arial" w:cs="Arial"/>
          <w:bCs/>
        </w:rPr>
        <w:t xml:space="preserve">, </w:t>
      </w:r>
      <w:r>
        <w:rPr>
          <w:rFonts w:ascii="Arial" w:hAnsi="Arial" w:cs="Arial"/>
          <w:bCs/>
        </w:rPr>
        <w:t>CAM, 3D-Druck, Mechatronik…</w:t>
      </w:r>
    </w:p>
    <w:p w14:paraId="395917CB" w14:textId="379DC27F" w:rsidR="00245986" w:rsidRPr="00245986" w:rsidRDefault="00245986" w:rsidP="00245986">
      <w:pPr>
        <w:pStyle w:val="Listenabsatz"/>
        <w:numPr>
          <w:ilvl w:val="0"/>
          <w:numId w:val="5"/>
        </w:numPr>
        <w:shd w:val="clear" w:color="auto" w:fill="FFFFFF"/>
        <w:spacing w:line="276" w:lineRule="auto"/>
        <w:ind w:right="709"/>
        <w:rPr>
          <w:rFonts w:ascii="Arial" w:hAnsi="Arial" w:cs="Arial"/>
          <w:bCs/>
        </w:rPr>
      </w:pPr>
      <w:r>
        <w:rPr>
          <w:rFonts w:ascii="Arial" w:hAnsi="Arial" w:cs="Arial"/>
        </w:rPr>
        <w:t xml:space="preserve">Eigenständige Niederlassung der SolidLine AG in Chemnitz unter neuer Leitung durch Sofia </w:t>
      </w:r>
      <w:r w:rsidRPr="001F6523">
        <w:rPr>
          <w:rFonts w:ascii="Arial" w:hAnsi="Arial" w:cs="Arial"/>
        </w:rPr>
        <w:t>Psychogiou</w:t>
      </w:r>
    </w:p>
    <w:p w14:paraId="507B5015" w14:textId="2F22C57B" w:rsidR="00D420E6" w:rsidRPr="00873114" w:rsidRDefault="004C3D1E" w:rsidP="0055098A">
      <w:pPr>
        <w:pStyle w:val="Listenabsatz"/>
        <w:numPr>
          <w:ilvl w:val="0"/>
          <w:numId w:val="5"/>
        </w:numPr>
        <w:shd w:val="clear" w:color="auto" w:fill="FFFFFF"/>
        <w:spacing w:before="60" w:after="60" w:line="276" w:lineRule="auto"/>
        <w:ind w:right="709"/>
        <w:rPr>
          <w:rFonts w:ascii="Arial" w:hAnsi="Arial" w:cs="Arial"/>
        </w:rPr>
      </w:pPr>
      <w:r>
        <w:rPr>
          <w:rFonts w:ascii="Arial" w:hAnsi="Arial" w:cs="Arial"/>
        </w:rPr>
        <w:t>Regionale Kundenbetreuung mit eigenem Schulungszentrum, Consulting und Vertrieb</w:t>
      </w:r>
    </w:p>
    <w:p w14:paraId="2566F015" w14:textId="77777777" w:rsidR="00953ED7" w:rsidRPr="00AB55BD" w:rsidRDefault="00953ED7" w:rsidP="00AB55BD">
      <w:pPr>
        <w:shd w:val="clear" w:color="auto" w:fill="FFFFFF"/>
        <w:spacing w:line="276" w:lineRule="auto"/>
        <w:ind w:right="709"/>
        <w:rPr>
          <w:rFonts w:ascii="Arial" w:hAnsi="Arial" w:cs="Arial"/>
          <w:b/>
          <w:bCs/>
        </w:rPr>
      </w:pPr>
    </w:p>
    <w:p w14:paraId="5CBD17A7" w14:textId="002745D1" w:rsidR="004C3D1E" w:rsidRDefault="00953ED7" w:rsidP="00953ED7">
      <w:pPr>
        <w:shd w:val="clear" w:color="auto" w:fill="FFFFFF"/>
        <w:tabs>
          <w:tab w:val="left" w:pos="8222"/>
        </w:tabs>
        <w:spacing w:line="276" w:lineRule="auto"/>
        <w:ind w:right="709"/>
        <w:rPr>
          <w:rFonts w:ascii="Arial" w:hAnsi="Arial" w:cs="Arial"/>
          <w:b/>
          <w:bCs/>
        </w:rPr>
      </w:pPr>
      <w:r w:rsidRPr="00D61ABB">
        <w:rPr>
          <w:rFonts w:ascii="Arial" w:hAnsi="Arial" w:cs="Arial"/>
          <w:b/>
          <w:bCs/>
        </w:rPr>
        <w:t>Walluf</w:t>
      </w:r>
      <w:r w:rsidRPr="00682232">
        <w:rPr>
          <w:rFonts w:ascii="Arial" w:hAnsi="Arial" w:cs="Arial"/>
          <w:b/>
          <w:bCs/>
        </w:rPr>
        <w:t xml:space="preserve">, </w:t>
      </w:r>
      <w:r w:rsidR="007F49D0">
        <w:rPr>
          <w:rFonts w:ascii="Arial" w:hAnsi="Arial" w:cs="Arial"/>
          <w:b/>
          <w:bCs/>
        </w:rPr>
        <w:t>04</w:t>
      </w:r>
      <w:r w:rsidR="00D61ABB" w:rsidRPr="00682232">
        <w:rPr>
          <w:rFonts w:ascii="Arial" w:hAnsi="Arial" w:cs="Arial"/>
          <w:b/>
          <w:bCs/>
        </w:rPr>
        <w:t>.0</w:t>
      </w:r>
      <w:r w:rsidR="007F49D0">
        <w:rPr>
          <w:rFonts w:ascii="Arial" w:hAnsi="Arial" w:cs="Arial"/>
          <w:b/>
          <w:bCs/>
        </w:rPr>
        <w:t>3</w:t>
      </w:r>
      <w:r w:rsidR="00D61ABB" w:rsidRPr="00682232">
        <w:rPr>
          <w:rFonts w:ascii="Arial" w:hAnsi="Arial" w:cs="Arial"/>
          <w:b/>
          <w:bCs/>
        </w:rPr>
        <w:t>.</w:t>
      </w:r>
      <w:r w:rsidRPr="00682232">
        <w:rPr>
          <w:rFonts w:ascii="Arial" w:hAnsi="Arial" w:cs="Arial"/>
          <w:b/>
          <w:bCs/>
        </w:rPr>
        <w:t>20</w:t>
      </w:r>
      <w:r w:rsidR="00F2425A" w:rsidRPr="00682232">
        <w:rPr>
          <w:rFonts w:ascii="Arial" w:hAnsi="Arial" w:cs="Arial"/>
          <w:b/>
          <w:bCs/>
        </w:rPr>
        <w:t>20</w:t>
      </w:r>
      <w:r w:rsidRPr="00682232">
        <w:rPr>
          <w:rFonts w:ascii="Arial" w:hAnsi="Arial" w:cs="Arial"/>
          <w:b/>
          <w:bCs/>
        </w:rPr>
        <w:t xml:space="preserve"> </w:t>
      </w:r>
      <w:r w:rsidRPr="00D61ABB">
        <w:rPr>
          <w:rFonts w:ascii="Arial" w:hAnsi="Arial" w:cs="Arial"/>
          <w:b/>
          <w:bCs/>
        </w:rPr>
        <w:t>–</w:t>
      </w:r>
      <w:r w:rsidR="00327023" w:rsidRPr="00D61ABB">
        <w:rPr>
          <w:rFonts w:ascii="Arial" w:hAnsi="Arial" w:cs="Arial"/>
          <w:b/>
          <w:bCs/>
        </w:rPr>
        <w:t xml:space="preserve"> </w:t>
      </w:r>
      <w:r w:rsidR="00245986">
        <w:rPr>
          <w:rFonts w:ascii="Arial" w:hAnsi="Arial" w:cs="Arial"/>
          <w:b/>
          <w:bCs/>
        </w:rPr>
        <w:t>Mit der s</w:t>
      </w:r>
      <w:r w:rsidR="00245986" w:rsidRPr="00245986">
        <w:rPr>
          <w:rFonts w:ascii="Arial" w:hAnsi="Arial" w:cs="Arial" w:hint="eastAsia"/>
          <w:b/>
          <w:bCs/>
        </w:rPr>
        <w:t xml:space="preserve">trategische Investition </w:t>
      </w:r>
      <w:r w:rsidR="00245986">
        <w:rPr>
          <w:rFonts w:ascii="Arial" w:hAnsi="Arial" w:cs="Arial"/>
          <w:b/>
          <w:bCs/>
        </w:rPr>
        <w:t xml:space="preserve">in den Standort Chemnitz bekennt sich das </w:t>
      </w:r>
      <w:r w:rsidR="00113129">
        <w:rPr>
          <w:rFonts w:ascii="Arial" w:hAnsi="Arial" w:cs="Arial"/>
          <w:b/>
          <w:bCs/>
        </w:rPr>
        <w:t xml:space="preserve">PLM-Systemhaus SolidLine AG </w:t>
      </w:r>
      <w:r w:rsidR="00245986">
        <w:rPr>
          <w:rFonts w:ascii="Arial" w:hAnsi="Arial" w:cs="Arial"/>
          <w:b/>
          <w:bCs/>
        </w:rPr>
        <w:t>zu</w:t>
      </w:r>
      <w:r w:rsidR="00966986">
        <w:rPr>
          <w:rFonts w:ascii="Arial" w:hAnsi="Arial" w:cs="Arial"/>
          <w:b/>
          <w:bCs/>
        </w:rPr>
        <w:t xml:space="preserve"> den</w:t>
      </w:r>
      <w:r w:rsidR="00245986">
        <w:rPr>
          <w:rFonts w:ascii="Arial" w:hAnsi="Arial" w:cs="Arial"/>
          <w:b/>
          <w:bCs/>
        </w:rPr>
        <w:t xml:space="preserve"> </w:t>
      </w:r>
      <w:r w:rsidR="00245986" w:rsidRPr="00245986">
        <w:rPr>
          <w:rFonts w:ascii="Arial" w:hAnsi="Arial" w:cs="Arial" w:hint="eastAsia"/>
          <w:b/>
          <w:bCs/>
        </w:rPr>
        <w:t>Region</w:t>
      </w:r>
      <w:r w:rsidR="00966986">
        <w:rPr>
          <w:rFonts w:ascii="Arial" w:hAnsi="Arial" w:cs="Arial"/>
          <w:b/>
          <w:bCs/>
        </w:rPr>
        <w:t>en</w:t>
      </w:r>
      <w:r w:rsidR="00245986" w:rsidRPr="00245986">
        <w:rPr>
          <w:rFonts w:ascii="Arial" w:hAnsi="Arial" w:cs="Arial" w:hint="eastAsia"/>
          <w:b/>
          <w:bCs/>
        </w:rPr>
        <w:t xml:space="preserve"> Sachsen, Sachsen-Anhalt und Th</w:t>
      </w:r>
      <w:r w:rsidR="00245986" w:rsidRPr="00245986">
        <w:rPr>
          <w:rFonts w:ascii="Arial" w:hAnsi="Arial" w:cs="Arial" w:hint="eastAsia"/>
          <w:b/>
          <w:bCs/>
        </w:rPr>
        <w:t>ü</w:t>
      </w:r>
      <w:r w:rsidR="00245986" w:rsidRPr="00245986">
        <w:rPr>
          <w:rFonts w:ascii="Arial" w:hAnsi="Arial" w:cs="Arial" w:hint="eastAsia"/>
          <w:b/>
          <w:bCs/>
        </w:rPr>
        <w:t>ringen</w:t>
      </w:r>
      <w:r w:rsidR="00245986">
        <w:rPr>
          <w:rFonts w:ascii="Arial" w:hAnsi="Arial" w:cs="Arial"/>
          <w:b/>
          <w:bCs/>
        </w:rPr>
        <w:t>.</w:t>
      </w:r>
      <w:r w:rsidR="00B91D85">
        <w:rPr>
          <w:rFonts w:ascii="Arial" w:hAnsi="Arial" w:cs="Arial"/>
          <w:b/>
          <w:bCs/>
        </w:rPr>
        <w:t xml:space="preserve"> </w:t>
      </w:r>
      <w:r w:rsidR="00966986">
        <w:rPr>
          <w:rFonts w:ascii="Arial" w:hAnsi="Arial" w:cs="Arial"/>
          <w:b/>
          <w:bCs/>
        </w:rPr>
        <w:t>SolidLine bietet PLM-Lösungen für die Produktentstehung – von der Konstruktion über digitalen Zwilling bis hin zur subtraktiven und additiven Fertigung.</w:t>
      </w:r>
    </w:p>
    <w:p w14:paraId="6020F4BE" w14:textId="77777777" w:rsidR="00113129" w:rsidRDefault="00113129" w:rsidP="005A31CB">
      <w:pPr>
        <w:shd w:val="clear" w:color="auto" w:fill="FFFFFF"/>
        <w:spacing w:line="276" w:lineRule="auto"/>
        <w:ind w:right="709"/>
        <w:rPr>
          <w:rFonts w:ascii="Arial" w:hAnsi="Arial" w:cs="Arial"/>
          <w:bCs/>
        </w:rPr>
      </w:pPr>
    </w:p>
    <w:p w14:paraId="17821B0D" w14:textId="21A43104" w:rsidR="00EF3D88" w:rsidRDefault="00966986" w:rsidP="00EF3D88">
      <w:pPr>
        <w:shd w:val="clear" w:color="auto" w:fill="FFFFFF"/>
        <w:spacing w:line="276" w:lineRule="auto"/>
        <w:ind w:right="709"/>
        <w:rPr>
          <w:rFonts w:ascii="Arial" w:hAnsi="Arial" w:cs="Arial"/>
          <w:bCs/>
        </w:rPr>
      </w:pPr>
      <w:r>
        <w:rPr>
          <w:rFonts w:ascii="Arial" w:hAnsi="Arial" w:cs="Arial"/>
          <w:bCs/>
        </w:rPr>
        <w:t>Am SolidLine Standort in</w:t>
      </w:r>
      <w:r w:rsidR="006762A3">
        <w:rPr>
          <w:rFonts w:ascii="Arial" w:hAnsi="Arial" w:cs="Arial"/>
          <w:bCs/>
        </w:rPr>
        <w:t xml:space="preserve"> Chemnitz sitzt ein </w:t>
      </w:r>
      <w:r>
        <w:rPr>
          <w:rFonts w:ascii="Arial" w:hAnsi="Arial" w:cs="Arial"/>
          <w:bCs/>
        </w:rPr>
        <w:t>Experten-</w:t>
      </w:r>
      <w:r w:rsidR="006762A3">
        <w:rPr>
          <w:rFonts w:ascii="Arial" w:hAnsi="Arial" w:cs="Arial"/>
          <w:bCs/>
        </w:rPr>
        <w:t>Team, das breites Know-how rund um die Produktentwicklung und Fertigung bietet.</w:t>
      </w:r>
      <w:r w:rsidR="006762A3" w:rsidRPr="006762A3">
        <w:rPr>
          <w:rFonts w:ascii="Arial" w:hAnsi="Arial" w:cs="Arial"/>
          <w:bCs/>
        </w:rPr>
        <w:t xml:space="preserve"> </w:t>
      </w:r>
      <w:r w:rsidR="00710A72">
        <w:rPr>
          <w:rFonts w:ascii="Arial" w:hAnsi="Arial" w:cs="Arial"/>
          <w:bCs/>
        </w:rPr>
        <w:t>Kunden bekommen „alles aus einer Hand“: PLM, CAD, CAM, Mechatronik</w:t>
      </w:r>
      <w:r w:rsidR="00710A72" w:rsidRPr="005F1ED5">
        <w:rPr>
          <w:rFonts w:ascii="Arial" w:hAnsi="Arial" w:cs="Arial"/>
          <w:bCs/>
        </w:rPr>
        <w:t xml:space="preserve">, Digitaler Zwilling, </w:t>
      </w:r>
      <w:r w:rsidR="00710A72">
        <w:rPr>
          <w:rFonts w:ascii="Arial" w:hAnsi="Arial" w:cs="Arial"/>
          <w:bCs/>
        </w:rPr>
        <w:t xml:space="preserve">technische Kommunikation und 3D-Druck. </w:t>
      </w:r>
      <w:r w:rsidR="00B55886">
        <w:rPr>
          <w:rFonts w:ascii="Arial" w:hAnsi="Arial" w:cs="Arial"/>
          <w:bCs/>
        </w:rPr>
        <w:t xml:space="preserve">Gemeinsam mit der Tochtergesellschaft, C-CAM GmbH, ist die SolidLine AG an aktuell 11 Standorten in ganz Deutschland vertreten und bietet ein </w:t>
      </w:r>
      <w:r w:rsidR="006762A3">
        <w:rPr>
          <w:rFonts w:ascii="Arial" w:hAnsi="Arial" w:cs="Arial"/>
          <w:bCs/>
        </w:rPr>
        <w:t>innovative</w:t>
      </w:r>
      <w:r w:rsidR="00B55886">
        <w:rPr>
          <w:rFonts w:ascii="Arial" w:hAnsi="Arial" w:cs="Arial"/>
          <w:bCs/>
        </w:rPr>
        <w:t>s</w:t>
      </w:r>
      <w:r w:rsidR="006762A3" w:rsidRPr="005F1ED5">
        <w:rPr>
          <w:rFonts w:ascii="Arial" w:hAnsi="Arial" w:cs="Arial"/>
          <w:bCs/>
        </w:rPr>
        <w:t xml:space="preserve"> </w:t>
      </w:r>
      <w:r w:rsidR="006762A3">
        <w:rPr>
          <w:rFonts w:ascii="Arial" w:hAnsi="Arial" w:cs="Arial"/>
          <w:bCs/>
        </w:rPr>
        <w:t xml:space="preserve">PLM-Portfolio </w:t>
      </w:r>
      <w:r w:rsidR="00B55886">
        <w:rPr>
          <w:rFonts w:ascii="Arial" w:hAnsi="Arial" w:cs="Arial"/>
          <w:bCs/>
        </w:rPr>
        <w:t xml:space="preserve">mit </w:t>
      </w:r>
      <w:r w:rsidR="006762A3">
        <w:rPr>
          <w:rFonts w:ascii="Arial" w:hAnsi="Arial" w:cs="Arial"/>
          <w:bCs/>
        </w:rPr>
        <w:t xml:space="preserve">Lösungen von </w:t>
      </w:r>
      <w:r w:rsidR="006762A3" w:rsidRPr="005F1ED5">
        <w:rPr>
          <w:rFonts w:ascii="Arial" w:hAnsi="Arial" w:cs="Arial"/>
          <w:bCs/>
        </w:rPr>
        <w:t xml:space="preserve">SOLIDWORKS, </w:t>
      </w:r>
      <w:r w:rsidR="00C03A59">
        <w:rPr>
          <w:rFonts w:ascii="Arial" w:hAnsi="Arial" w:cs="Arial"/>
          <w:bCs/>
        </w:rPr>
        <w:t>3DEXPERIENCE</w:t>
      </w:r>
      <w:r w:rsidR="006762A3" w:rsidRPr="005F1ED5">
        <w:rPr>
          <w:rFonts w:ascii="Arial" w:hAnsi="Arial" w:cs="Arial"/>
          <w:bCs/>
        </w:rPr>
        <w:t>, 3D Systems und CAMWorks</w:t>
      </w:r>
      <w:r w:rsidR="006762A3">
        <w:rPr>
          <w:rFonts w:ascii="Arial" w:hAnsi="Arial" w:cs="Arial"/>
          <w:bCs/>
        </w:rPr>
        <w:t>.</w:t>
      </w:r>
    </w:p>
    <w:p w14:paraId="23542E14" w14:textId="77777777" w:rsidR="00EF3D88" w:rsidRDefault="00EF3D88" w:rsidP="00EF3D88">
      <w:pPr>
        <w:shd w:val="clear" w:color="auto" w:fill="FFFFFF"/>
        <w:spacing w:line="276" w:lineRule="auto"/>
        <w:ind w:right="709"/>
        <w:rPr>
          <w:rFonts w:ascii="Arial" w:hAnsi="Arial" w:cs="Arial"/>
          <w:bCs/>
        </w:rPr>
      </w:pPr>
    </w:p>
    <w:p w14:paraId="5108CEF0" w14:textId="237A7735" w:rsidR="00E60A06" w:rsidRDefault="00710A72" w:rsidP="005A31CB">
      <w:pPr>
        <w:shd w:val="clear" w:color="auto" w:fill="FFFFFF"/>
        <w:spacing w:line="276" w:lineRule="auto"/>
        <w:ind w:right="709"/>
        <w:rPr>
          <w:rFonts w:ascii="Arial" w:hAnsi="Arial" w:cs="Arial"/>
          <w:bCs/>
        </w:rPr>
      </w:pPr>
      <w:r>
        <w:rPr>
          <w:rFonts w:ascii="Arial" w:hAnsi="Arial" w:cs="Arial"/>
          <w:bCs/>
        </w:rPr>
        <w:t>SolidLine hat den Standort in Chemnitz in den vergangenen Jahren kontinuierlich ausgebaut und neue Arbeitsplätze geschaffen. Seit Januar 2020 wird der Standort als eigenständige Niederlassung von der</w:t>
      </w:r>
      <w:r w:rsidRPr="00710A72">
        <w:rPr>
          <w:rFonts w:ascii="Arial" w:hAnsi="Arial" w:cs="Arial"/>
          <w:bCs/>
        </w:rPr>
        <w:t xml:space="preserve"> </w:t>
      </w:r>
      <w:r>
        <w:rPr>
          <w:rFonts w:ascii="Arial" w:hAnsi="Arial" w:cs="Arial"/>
          <w:bCs/>
        </w:rPr>
        <w:t xml:space="preserve">neuen Niederlassungsleiterin Sofia Psychogiou geführt. </w:t>
      </w:r>
      <w:r w:rsidR="00F121D6">
        <w:rPr>
          <w:rFonts w:ascii="Arial" w:hAnsi="Arial" w:cs="Arial"/>
          <w:bCs/>
        </w:rPr>
        <w:t xml:space="preserve">„Ich freue mich, dass ich in dieser verantwortungsvollen Aufgabe den Standort Chemnitz weiter ausbauen kann.“ </w:t>
      </w:r>
      <w:r w:rsidR="006762A3">
        <w:rPr>
          <w:rFonts w:ascii="Arial" w:hAnsi="Arial" w:cs="Arial"/>
          <w:bCs/>
        </w:rPr>
        <w:t>erläutert Psychogiou.</w:t>
      </w:r>
      <w:r w:rsidR="00CC7AEE">
        <w:rPr>
          <w:rFonts w:ascii="Arial" w:hAnsi="Arial" w:cs="Arial"/>
          <w:bCs/>
        </w:rPr>
        <w:t xml:space="preserve"> </w:t>
      </w:r>
      <w:r w:rsidR="009B23AA">
        <w:rPr>
          <w:rFonts w:ascii="Arial" w:hAnsi="Arial" w:cs="Arial"/>
          <w:bCs/>
        </w:rPr>
        <w:t xml:space="preserve">Gemeinsam </w:t>
      </w:r>
      <w:r w:rsidR="00F121D6">
        <w:rPr>
          <w:rFonts w:ascii="Arial" w:hAnsi="Arial" w:cs="Arial"/>
          <w:bCs/>
        </w:rPr>
        <w:t xml:space="preserve">mit ihrem </w:t>
      </w:r>
      <w:r w:rsidR="009B23AA">
        <w:rPr>
          <w:rFonts w:ascii="Arial" w:hAnsi="Arial" w:cs="Arial"/>
          <w:bCs/>
        </w:rPr>
        <w:t xml:space="preserve">Team </w:t>
      </w:r>
      <w:r w:rsidR="00B55886">
        <w:rPr>
          <w:rFonts w:ascii="Arial" w:hAnsi="Arial" w:cs="Arial"/>
          <w:bCs/>
        </w:rPr>
        <w:t>unterstütz</w:t>
      </w:r>
      <w:r w:rsidR="00F121D6">
        <w:rPr>
          <w:rFonts w:ascii="Arial" w:hAnsi="Arial" w:cs="Arial"/>
          <w:bCs/>
        </w:rPr>
        <w:t>t</w:t>
      </w:r>
      <w:r w:rsidR="009B23AA">
        <w:rPr>
          <w:rFonts w:ascii="Arial" w:hAnsi="Arial" w:cs="Arial"/>
          <w:bCs/>
        </w:rPr>
        <w:t xml:space="preserve"> </w:t>
      </w:r>
      <w:r w:rsidR="00F121D6">
        <w:rPr>
          <w:rFonts w:ascii="Arial" w:hAnsi="Arial" w:cs="Arial"/>
          <w:bCs/>
        </w:rPr>
        <w:t>sie</w:t>
      </w:r>
      <w:r w:rsidR="001B382C">
        <w:rPr>
          <w:rFonts w:ascii="Arial" w:hAnsi="Arial" w:cs="Arial"/>
          <w:bCs/>
        </w:rPr>
        <w:t xml:space="preserve"> </w:t>
      </w:r>
      <w:r w:rsidR="009B23AA">
        <w:rPr>
          <w:rFonts w:ascii="Arial" w:hAnsi="Arial" w:cs="Arial"/>
          <w:bCs/>
        </w:rPr>
        <w:t xml:space="preserve">Unternehmen </w:t>
      </w:r>
      <w:r w:rsidR="00113129">
        <w:rPr>
          <w:rFonts w:ascii="Arial" w:hAnsi="Arial" w:cs="Arial"/>
          <w:bCs/>
        </w:rPr>
        <w:t>aus nahezu allen Branchen und in jeder Größenordnung. Besonders wichtig</w:t>
      </w:r>
      <w:r w:rsidR="005F1ED5">
        <w:rPr>
          <w:rFonts w:ascii="Arial" w:hAnsi="Arial" w:cs="Arial"/>
          <w:bCs/>
        </w:rPr>
        <w:t xml:space="preserve"> ist </w:t>
      </w:r>
      <w:r w:rsidR="00EF3D88">
        <w:rPr>
          <w:rFonts w:ascii="Arial" w:hAnsi="Arial" w:cs="Arial"/>
          <w:bCs/>
        </w:rPr>
        <w:t xml:space="preserve">es </w:t>
      </w:r>
      <w:r w:rsidR="00F121D6">
        <w:rPr>
          <w:rFonts w:ascii="Arial" w:hAnsi="Arial" w:cs="Arial"/>
          <w:bCs/>
        </w:rPr>
        <w:t>ihr</w:t>
      </w:r>
      <w:r w:rsidR="00EF3D88">
        <w:rPr>
          <w:rFonts w:ascii="Arial" w:hAnsi="Arial" w:cs="Arial"/>
          <w:bCs/>
        </w:rPr>
        <w:t xml:space="preserve"> dabei</w:t>
      </w:r>
      <w:r w:rsidR="005F1ED5">
        <w:rPr>
          <w:rFonts w:ascii="Arial" w:hAnsi="Arial" w:cs="Arial"/>
          <w:bCs/>
        </w:rPr>
        <w:t xml:space="preserve">, die Ziele, Anforderungen und Prozesse auf Kundenseite </w:t>
      </w:r>
      <w:r w:rsidR="009B23AA">
        <w:rPr>
          <w:rFonts w:ascii="Arial" w:hAnsi="Arial" w:cs="Arial"/>
          <w:bCs/>
        </w:rPr>
        <w:t>zu verstehen</w:t>
      </w:r>
      <w:r w:rsidR="005F1ED5">
        <w:rPr>
          <w:rFonts w:ascii="Arial" w:hAnsi="Arial" w:cs="Arial"/>
          <w:bCs/>
        </w:rPr>
        <w:t>, um die Produktentwicklungs-</w:t>
      </w:r>
      <w:r w:rsidR="001B382C">
        <w:rPr>
          <w:rFonts w:ascii="Arial" w:hAnsi="Arial" w:cs="Arial"/>
          <w:bCs/>
        </w:rPr>
        <w:t xml:space="preserve"> und Fertigung</w:t>
      </w:r>
      <w:r w:rsidR="005F1ED5">
        <w:rPr>
          <w:rFonts w:ascii="Arial" w:hAnsi="Arial" w:cs="Arial"/>
          <w:bCs/>
        </w:rPr>
        <w:t>sprozesse</w:t>
      </w:r>
      <w:r w:rsidR="001B382C">
        <w:rPr>
          <w:rFonts w:ascii="Arial" w:hAnsi="Arial" w:cs="Arial"/>
          <w:bCs/>
        </w:rPr>
        <w:t xml:space="preserve"> zu </w:t>
      </w:r>
      <w:r w:rsidR="005F1ED5">
        <w:rPr>
          <w:rFonts w:ascii="Arial" w:hAnsi="Arial" w:cs="Arial"/>
          <w:bCs/>
        </w:rPr>
        <w:t>optimieren</w:t>
      </w:r>
      <w:r w:rsidR="00C60C65">
        <w:rPr>
          <w:rFonts w:ascii="Arial" w:hAnsi="Arial" w:cs="Arial"/>
          <w:bCs/>
        </w:rPr>
        <w:t xml:space="preserve">. </w:t>
      </w:r>
      <w:r w:rsidR="00F121D6">
        <w:rPr>
          <w:rFonts w:ascii="Arial" w:hAnsi="Arial" w:cs="Arial"/>
          <w:bCs/>
        </w:rPr>
        <w:t>„</w:t>
      </w:r>
      <w:r w:rsidR="00C60C65">
        <w:rPr>
          <w:rFonts w:ascii="Arial" w:hAnsi="Arial" w:cs="Arial"/>
          <w:bCs/>
        </w:rPr>
        <w:t>Wir unterstützen Kunden dazu ganzheitlich –</w:t>
      </w:r>
      <w:r w:rsidR="00F121D6">
        <w:rPr>
          <w:rFonts w:ascii="Arial" w:hAnsi="Arial" w:cs="Arial"/>
          <w:bCs/>
        </w:rPr>
        <w:t xml:space="preserve"> </w:t>
      </w:r>
      <w:r w:rsidR="00C60C65">
        <w:rPr>
          <w:rFonts w:ascii="Arial" w:hAnsi="Arial" w:cs="Arial"/>
          <w:bCs/>
        </w:rPr>
        <w:t xml:space="preserve">mit </w:t>
      </w:r>
      <w:r w:rsidR="00C60C65" w:rsidRPr="00CC7AEE">
        <w:rPr>
          <w:rFonts w:ascii="Arial" w:hAnsi="Arial" w:cs="Arial"/>
          <w:bCs/>
        </w:rPr>
        <w:t>Beratung</w:t>
      </w:r>
      <w:r w:rsidR="00F121D6">
        <w:rPr>
          <w:rFonts w:ascii="Arial" w:hAnsi="Arial" w:cs="Arial"/>
          <w:bCs/>
        </w:rPr>
        <w:t xml:space="preserve">, </w:t>
      </w:r>
      <w:r w:rsidR="00C60C65" w:rsidRPr="00CC7AEE">
        <w:rPr>
          <w:rFonts w:ascii="Arial" w:hAnsi="Arial" w:cs="Arial"/>
          <w:bCs/>
        </w:rPr>
        <w:t xml:space="preserve">Implementierung, Systemintegration, </w:t>
      </w:r>
      <w:r w:rsidR="00C60C65">
        <w:rPr>
          <w:rFonts w:ascii="Arial" w:hAnsi="Arial" w:cs="Arial"/>
          <w:bCs/>
        </w:rPr>
        <w:t>Mitarbeiterschulungen</w:t>
      </w:r>
      <w:r w:rsidR="00C60C65" w:rsidRPr="00CC7AEE">
        <w:rPr>
          <w:rFonts w:ascii="Arial" w:hAnsi="Arial" w:cs="Arial"/>
          <w:bCs/>
        </w:rPr>
        <w:t xml:space="preserve"> und Support</w:t>
      </w:r>
      <w:r w:rsidR="00C60C65">
        <w:rPr>
          <w:rFonts w:ascii="Arial" w:hAnsi="Arial" w:cs="Arial"/>
          <w:bCs/>
        </w:rPr>
        <w:t>“</w:t>
      </w:r>
      <w:r w:rsidR="001B382C">
        <w:rPr>
          <w:rFonts w:ascii="Arial" w:hAnsi="Arial" w:cs="Arial"/>
          <w:bCs/>
        </w:rPr>
        <w:t xml:space="preserve">, </w:t>
      </w:r>
      <w:r w:rsidR="00EF3D88">
        <w:rPr>
          <w:rFonts w:ascii="Arial" w:hAnsi="Arial" w:cs="Arial"/>
          <w:bCs/>
        </w:rPr>
        <w:t>erklärt</w:t>
      </w:r>
      <w:r w:rsidR="001B382C">
        <w:rPr>
          <w:rFonts w:ascii="Arial" w:hAnsi="Arial" w:cs="Arial"/>
          <w:bCs/>
        </w:rPr>
        <w:t xml:space="preserve"> </w:t>
      </w:r>
      <w:r>
        <w:rPr>
          <w:rFonts w:ascii="Arial" w:hAnsi="Arial" w:cs="Arial"/>
          <w:bCs/>
        </w:rPr>
        <w:t>Psychogiou</w:t>
      </w:r>
      <w:r w:rsidR="001B382C">
        <w:rPr>
          <w:rFonts w:ascii="Arial" w:hAnsi="Arial" w:cs="Arial"/>
          <w:bCs/>
        </w:rPr>
        <w:t>.</w:t>
      </w:r>
    </w:p>
    <w:p w14:paraId="7FB3080A" w14:textId="77777777" w:rsidR="006762A3" w:rsidRDefault="006762A3" w:rsidP="005A31CB">
      <w:pPr>
        <w:shd w:val="clear" w:color="auto" w:fill="FFFFFF"/>
        <w:spacing w:line="276" w:lineRule="auto"/>
        <w:ind w:right="709"/>
        <w:rPr>
          <w:rFonts w:ascii="Arial" w:hAnsi="Arial" w:cs="Arial"/>
          <w:bCs/>
        </w:rPr>
      </w:pPr>
    </w:p>
    <w:p w14:paraId="178AA928" w14:textId="5E3F93BF" w:rsidR="00C41C4C" w:rsidRDefault="00B31BEB" w:rsidP="005A31CB">
      <w:pPr>
        <w:shd w:val="clear" w:color="auto" w:fill="FFFFFF"/>
        <w:spacing w:line="276" w:lineRule="auto"/>
        <w:ind w:right="709"/>
        <w:rPr>
          <w:rFonts w:ascii="Arial" w:hAnsi="Arial" w:cs="Arial"/>
          <w:bCs/>
        </w:rPr>
      </w:pPr>
      <w:r>
        <w:rPr>
          <w:rFonts w:ascii="Arial" w:hAnsi="Arial" w:cs="Arial"/>
          <w:bCs/>
        </w:rPr>
        <w:lastRenderedPageBreak/>
        <w:t xml:space="preserve">„Es ist toll zu sehen, wie sich Menschen im Laufe </w:t>
      </w:r>
      <w:r w:rsidR="006762A3">
        <w:rPr>
          <w:rFonts w:ascii="Arial" w:hAnsi="Arial" w:cs="Arial"/>
          <w:bCs/>
        </w:rPr>
        <w:t>i</w:t>
      </w:r>
      <w:r>
        <w:rPr>
          <w:rFonts w:ascii="Arial" w:hAnsi="Arial" w:cs="Arial"/>
          <w:bCs/>
        </w:rPr>
        <w:t>hrer Tätigkeit bei uns weiterentwickeln.</w:t>
      </w:r>
      <w:r w:rsidR="00780293">
        <w:rPr>
          <w:rFonts w:ascii="Arial" w:hAnsi="Arial" w:cs="Arial"/>
          <w:bCs/>
        </w:rPr>
        <w:t xml:space="preserve"> Mit Frau Psychogiou haben wir eine erfahrene Expertin für diese Aufgabe gewinnen können</w:t>
      </w:r>
      <w:r w:rsidR="00F12386">
        <w:rPr>
          <w:rFonts w:ascii="Arial" w:hAnsi="Arial" w:cs="Arial"/>
          <w:bCs/>
        </w:rPr>
        <w:t xml:space="preserve">“, </w:t>
      </w:r>
      <w:r w:rsidR="00F12386">
        <w:rPr>
          <w:rFonts w:asciiTheme="minorBidi" w:hAnsiTheme="minorBidi"/>
        </w:rPr>
        <w:t>so der Vorstand der SolidLine AG Norbert Franchi.</w:t>
      </w:r>
      <w:r>
        <w:rPr>
          <w:rFonts w:ascii="Arial" w:hAnsi="Arial" w:cs="Arial"/>
          <w:bCs/>
        </w:rPr>
        <w:t xml:space="preserve"> </w:t>
      </w:r>
      <w:r w:rsidR="00F12386">
        <w:rPr>
          <w:rFonts w:ascii="Arial" w:hAnsi="Arial" w:cs="Arial"/>
          <w:bCs/>
        </w:rPr>
        <w:t>„</w:t>
      </w:r>
      <w:r w:rsidR="00C60C65">
        <w:rPr>
          <w:rFonts w:ascii="Arial" w:hAnsi="Arial" w:cs="Arial"/>
          <w:bCs/>
        </w:rPr>
        <w:t>In der Region gibt es viele innovative Unternehmen, Hidden Champions und beeindruckende Start-Ups. Deshalb investieren wir weiter in den Ausbau unseres Standorts Chemnitz</w:t>
      </w:r>
      <w:r>
        <w:rPr>
          <w:rFonts w:ascii="Arial" w:hAnsi="Arial" w:cs="Arial"/>
          <w:bCs/>
        </w:rPr>
        <w:t>.“</w:t>
      </w:r>
    </w:p>
    <w:p w14:paraId="4C89BB50" w14:textId="77777777" w:rsidR="00435EB4" w:rsidRDefault="00435EB4" w:rsidP="00953ED7">
      <w:pPr>
        <w:spacing w:line="276" w:lineRule="auto"/>
        <w:ind w:right="709"/>
        <w:jc w:val="center"/>
        <w:rPr>
          <w:rFonts w:ascii="Arial" w:hAnsi="Arial" w:cs="Arial"/>
          <w:bCs/>
        </w:rPr>
      </w:pPr>
    </w:p>
    <w:p w14:paraId="5CFA8A01" w14:textId="6E40F1D0" w:rsidR="00953ED7" w:rsidRPr="00873114" w:rsidRDefault="00953ED7" w:rsidP="00953ED7">
      <w:pPr>
        <w:spacing w:line="276" w:lineRule="auto"/>
        <w:ind w:right="709"/>
        <w:jc w:val="center"/>
        <w:rPr>
          <w:rFonts w:ascii="Arial" w:eastAsia="Times New Roman" w:hAnsi="Arial" w:cs="Arial"/>
          <w:b/>
          <w:bCs/>
          <w:lang w:eastAsia="de-DE"/>
        </w:rPr>
      </w:pPr>
      <w:r w:rsidRPr="00873114">
        <w:rPr>
          <w:rFonts w:ascii="Arial" w:eastAsia="Times New Roman" w:hAnsi="Arial" w:cs="Arial"/>
          <w:b/>
          <w:bCs/>
          <w:lang w:eastAsia="de-DE"/>
        </w:rPr>
        <w:t>***</w:t>
      </w:r>
    </w:p>
    <w:p w14:paraId="7E317B2D" w14:textId="77777777" w:rsidR="001F0E83" w:rsidRPr="00873114" w:rsidRDefault="001F0E83" w:rsidP="00953ED7">
      <w:pPr>
        <w:spacing w:line="276" w:lineRule="auto"/>
        <w:ind w:right="709"/>
        <w:rPr>
          <w:rFonts w:ascii="Arial" w:eastAsia="Times New Roman" w:hAnsi="Arial" w:cs="Arial"/>
          <w:b/>
          <w:bCs/>
          <w:lang w:eastAsia="de-DE"/>
        </w:rPr>
      </w:pPr>
    </w:p>
    <w:p w14:paraId="50AC6D69" w14:textId="77777777" w:rsidR="00953ED7" w:rsidRPr="00873114" w:rsidRDefault="00953ED7" w:rsidP="00953ED7">
      <w:pPr>
        <w:spacing w:line="276" w:lineRule="auto"/>
        <w:ind w:right="709"/>
        <w:rPr>
          <w:rFonts w:ascii="Arial" w:eastAsia="Times New Roman" w:hAnsi="Arial" w:cs="Arial"/>
          <w:b/>
          <w:bCs/>
          <w:lang w:eastAsia="de-DE"/>
        </w:rPr>
      </w:pPr>
      <w:r w:rsidRPr="00873114">
        <w:rPr>
          <w:rFonts w:ascii="Arial" w:eastAsia="Times New Roman" w:hAnsi="Arial" w:cs="Arial"/>
          <w:b/>
          <w:bCs/>
          <w:lang w:eastAsia="de-DE"/>
        </w:rPr>
        <w:t>Über SolidLine</w:t>
      </w:r>
    </w:p>
    <w:p w14:paraId="5021B446" w14:textId="54639D34" w:rsidR="00D6481A" w:rsidRPr="00873114" w:rsidRDefault="00D6481A" w:rsidP="00953ED7">
      <w:pPr>
        <w:spacing w:after="0" w:line="276" w:lineRule="auto"/>
        <w:ind w:right="709"/>
        <w:rPr>
          <w:rFonts w:ascii="Arial" w:eastAsia="Times New Roman" w:hAnsi="Arial" w:cs="Arial"/>
          <w:color w:val="1A1A1A"/>
        </w:rPr>
      </w:pPr>
      <w:r w:rsidRPr="00873114">
        <w:rPr>
          <w:rFonts w:ascii="Arial" w:eastAsia="Times New Roman" w:hAnsi="Arial" w:cs="Arial"/>
        </w:rPr>
        <w:t xml:space="preserve">Seit 1996 ist die SolidLine AG </w:t>
      </w:r>
      <w:r w:rsidRPr="00873114">
        <w:rPr>
          <w:rFonts w:ascii="Arial" w:eastAsia="Times New Roman" w:hAnsi="Arial" w:cs="Arial"/>
          <w:color w:val="1A1A1A"/>
        </w:rPr>
        <w:t>der führende Anbieter von SOLIDWORKS in Deutschland. Das Lösungsportfolio umfasst unter anderem CAD, CAM, ECAD, PDM und Simulation. Zusätzlich ist SolidLine der führende Anbieter von 3D Systems Lösungen für den professionellen 3D-Druck in Kunststoff und Metall. In Deutschland ist SolidLine mit insgesamt 11</w:t>
      </w:r>
      <w:r w:rsidR="001F0E83" w:rsidRPr="00873114">
        <w:rPr>
          <w:rFonts w:ascii="Arial" w:eastAsia="Times New Roman" w:hAnsi="Arial" w:cs="Arial"/>
          <w:color w:val="1A1A1A"/>
        </w:rPr>
        <w:t xml:space="preserve"> </w:t>
      </w:r>
      <w:r w:rsidRPr="00873114">
        <w:rPr>
          <w:rFonts w:ascii="Arial" w:eastAsia="Times New Roman" w:hAnsi="Arial" w:cs="Arial"/>
          <w:color w:val="1A1A1A"/>
        </w:rPr>
        <w:t xml:space="preserve">Niederlassungen und Schulungszentren präsent und beschäftigt derzeit über </w:t>
      </w:r>
      <w:r w:rsidR="00C03A59">
        <w:rPr>
          <w:rFonts w:ascii="Arial" w:eastAsia="Times New Roman" w:hAnsi="Arial" w:cs="Arial"/>
          <w:color w:val="1A1A1A"/>
        </w:rPr>
        <w:t>220</w:t>
      </w:r>
      <w:r w:rsidRPr="00873114">
        <w:rPr>
          <w:rFonts w:ascii="Arial" w:eastAsia="Times New Roman" w:hAnsi="Arial" w:cs="Arial"/>
          <w:color w:val="1A1A1A"/>
        </w:rPr>
        <w:t xml:space="preserve"> Mitarbeiter. Über </w:t>
      </w:r>
      <w:r w:rsidR="00C03A59">
        <w:rPr>
          <w:rFonts w:ascii="Arial" w:eastAsia="Times New Roman" w:hAnsi="Arial" w:cs="Arial"/>
          <w:color w:val="1A1A1A"/>
        </w:rPr>
        <w:t>8</w:t>
      </w:r>
      <w:r w:rsidRPr="00873114">
        <w:rPr>
          <w:rFonts w:ascii="Arial" w:eastAsia="Times New Roman" w:hAnsi="Arial" w:cs="Arial"/>
          <w:color w:val="1A1A1A"/>
        </w:rPr>
        <w:t xml:space="preserve">.000 Kunden vertrauen bereits auf die Kompetenz und Leistung von SolidLine und erzielen damit nachhaltige Wettbewerbsvorteile. SolidLine ist ein Unternehmen der Bechtle Gruppe. </w:t>
      </w:r>
    </w:p>
    <w:p w14:paraId="6E11B66E" w14:textId="77777777" w:rsidR="00D6481A" w:rsidRPr="00873114" w:rsidRDefault="00D6481A" w:rsidP="00953ED7">
      <w:pPr>
        <w:spacing w:after="0" w:line="276" w:lineRule="auto"/>
        <w:ind w:right="709"/>
        <w:rPr>
          <w:rFonts w:ascii="Arial" w:eastAsia="Times New Roman" w:hAnsi="Arial" w:cs="Arial"/>
          <w:bCs/>
          <w:lang w:eastAsia="de-DE"/>
        </w:rPr>
      </w:pPr>
    </w:p>
    <w:p w14:paraId="1AC94321" w14:textId="1F224306" w:rsidR="00441BDB" w:rsidRPr="00B91D85" w:rsidRDefault="00953ED7" w:rsidP="00B91D85">
      <w:pPr>
        <w:spacing w:after="0" w:line="276" w:lineRule="auto"/>
        <w:ind w:right="709"/>
        <w:rPr>
          <w:rFonts w:ascii="Arial" w:eastAsia="Times New Roman" w:hAnsi="Arial" w:cs="Arial"/>
          <w:color w:val="0000FF"/>
          <w:u w:val="single"/>
          <w:lang w:eastAsia="de-DE"/>
        </w:rPr>
      </w:pPr>
      <w:r w:rsidRPr="00873114">
        <w:rPr>
          <w:rFonts w:ascii="Arial" w:eastAsia="Times New Roman" w:hAnsi="Arial" w:cs="Arial"/>
          <w:b/>
          <w:bCs/>
          <w:lang w:eastAsia="de-DE"/>
        </w:rPr>
        <w:t xml:space="preserve">Mehr unter </w:t>
      </w:r>
      <w:hyperlink r:id="rId8" w:history="1">
        <w:r w:rsidRPr="00873114">
          <w:rPr>
            <w:rStyle w:val="Hyperlink"/>
            <w:rFonts w:ascii="Arial" w:eastAsia="Times New Roman" w:hAnsi="Arial" w:cs="Arial"/>
            <w:lang w:eastAsia="de-DE"/>
          </w:rPr>
          <w:t>www.solidline.de</w:t>
        </w:r>
      </w:hyperlink>
      <w:r w:rsidR="00441BDB" w:rsidRPr="00873114">
        <w:rPr>
          <w:rFonts w:ascii="Arial" w:eastAsia="Times New Roman" w:hAnsi="Arial" w:cs="Arial"/>
          <w:bCs/>
          <w:lang w:eastAsia="de-DE"/>
        </w:rPr>
        <w:t xml:space="preserve"> </w:t>
      </w:r>
    </w:p>
    <w:sectPr w:rsidR="00441BDB" w:rsidRPr="00B91D8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FBA51" w14:textId="77777777" w:rsidR="009A1FBF" w:rsidRDefault="009A1FBF" w:rsidP="00411BB8">
      <w:pPr>
        <w:spacing w:after="0" w:line="240" w:lineRule="auto"/>
      </w:pPr>
      <w:r>
        <w:separator/>
      </w:r>
    </w:p>
  </w:endnote>
  <w:endnote w:type="continuationSeparator" w:id="0">
    <w:p w14:paraId="271DA474" w14:textId="77777777" w:rsidR="009A1FBF" w:rsidRDefault="009A1FBF" w:rsidP="0041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741054"/>
      <w:docPartObj>
        <w:docPartGallery w:val="Page Numbers (Bottom of Page)"/>
        <w:docPartUnique/>
      </w:docPartObj>
    </w:sdtPr>
    <w:sdtEndPr/>
    <w:sdtContent>
      <w:sdt>
        <w:sdtPr>
          <w:id w:val="-1769616900"/>
          <w:docPartObj>
            <w:docPartGallery w:val="Page Numbers (Top of Page)"/>
            <w:docPartUnique/>
          </w:docPartObj>
        </w:sdtPr>
        <w:sdtEndPr/>
        <w:sdtContent>
          <w:p w14:paraId="1D607D38" w14:textId="77777777" w:rsidR="004A16E9" w:rsidRDefault="004A16E9">
            <w:pPr>
              <w:pStyle w:val="Fuzeile"/>
              <w:jc w:val="right"/>
            </w:pPr>
            <w:r w:rsidRPr="009C517C">
              <w:rPr>
                <w:rFonts w:asciiTheme="minorBidi" w:hAnsiTheme="minorBidi"/>
                <w:noProof/>
                <w:sz w:val="18"/>
                <w:szCs w:val="18"/>
                <w:lang w:eastAsia="de-DE"/>
              </w:rPr>
              <mc:AlternateContent>
                <mc:Choice Requires="wps">
                  <w:drawing>
                    <wp:anchor distT="0" distB="0" distL="114300" distR="114300" simplePos="0" relativeHeight="251659264" behindDoc="0" locked="0" layoutInCell="1" allowOverlap="1" wp14:anchorId="59817E46" wp14:editId="57D63612">
                      <wp:simplePos x="0" y="0"/>
                      <wp:positionH relativeFrom="margin">
                        <wp:align>left</wp:align>
                      </wp:positionH>
                      <wp:positionV relativeFrom="paragraph">
                        <wp:posOffset>121285</wp:posOffset>
                      </wp:positionV>
                      <wp:extent cx="5772150" cy="19050"/>
                      <wp:effectExtent l="0" t="0" r="19050" b="19050"/>
                      <wp:wrapNone/>
                      <wp:docPr id="2" name="Gerader Verbinder 2"/>
                      <wp:cNvGraphicFramePr/>
                      <a:graphic xmlns:a="http://schemas.openxmlformats.org/drawingml/2006/main">
                        <a:graphicData uri="http://schemas.microsoft.com/office/word/2010/wordprocessingShape">
                          <wps:wsp>
                            <wps:cNvCnPr/>
                            <wps:spPr>
                              <a:xfrm>
                                <a:off x="0" y="0"/>
                                <a:ext cx="5772150" cy="190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82E89" id="Gerader Verbinde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55pt" to="45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" strokecolor="black [3213]" strokeweight=".5pt">
                      <v:stroke joinstyle="miter"/>
                      <w10:wrap anchorx="margin"/>
                    </v:line>
                  </w:pict>
                </mc:Fallback>
              </mc:AlternateContent>
            </w:r>
            <w:r w:rsidRPr="009C517C">
              <w:rPr>
                <w:rFonts w:asciiTheme="minorBidi" w:hAnsiTheme="minorBidi"/>
                <w:sz w:val="18"/>
                <w:szCs w:val="18"/>
              </w:rPr>
              <w:t xml:space="preserve">Seite </w:t>
            </w:r>
            <w:r w:rsidRPr="009C517C">
              <w:rPr>
                <w:rFonts w:asciiTheme="minorBidi" w:hAnsiTheme="minorBidi"/>
                <w:b/>
                <w:bCs/>
                <w:sz w:val="18"/>
                <w:szCs w:val="18"/>
              </w:rPr>
              <w:fldChar w:fldCharType="begin"/>
            </w:r>
            <w:r w:rsidRPr="009C517C">
              <w:rPr>
                <w:rFonts w:asciiTheme="minorBidi" w:hAnsiTheme="minorBidi"/>
                <w:b/>
                <w:bCs/>
                <w:sz w:val="18"/>
                <w:szCs w:val="18"/>
              </w:rPr>
              <w:instrText>PAGE</w:instrText>
            </w:r>
            <w:r w:rsidRPr="009C517C">
              <w:rPr>
                <w:rFonts w:asciiTheme="minorBidi" w:hAnsiTheme="minorBidi"/>
                <w:b/>
                <w:bCs/>
                <w:sz w:val="18"/>
                <w:szCs w:val="18"/>
              </w:rPr>
              <w:fldChar w:fldCharType="separate"/>
            </w:r>
            <w:r w:rsidR="00375DFA">
              <w:rPr>
                <w:rFonts w:asciiTheme="minorBidi" w:hAnsiTheme="minorBidi"/>
                <w:b/>
                <w:bCs/>
                <w:noProof/>
                <w:sz w:val="18"/>
                <w:szCs w:val="18"/>
              </w:rPr>
              <w:t>2</w:t>
            </w:r>
            <w:r w:rsidRPr="009C517C">
              <w:rPr>
                <w:rFonts w:asciiTheme="minorBidi" w:hAnsiTheme="minorBidi"/>
                <w:b/>
                <w:bCs/>
                <w:sz w:val="18"/>
                <w:szCs w:val="18"/>
              </w:rPr>
              <w:fldChar w:fldCharType="end"/>
            </w:r>
            <w:r w:rsidRPr="009C517C">
              <w:rPr>
                <w:rFonts w:asciiTheme="minorBidi" w:hAnsiTheme="minorBidi"/>
                <w:sz w:val="18"/>
                <w:szCs w:val="18"/>
              </w:rPr>
              <w:t xml:space="preserve"> von </w:t>
            </w:r>
            <w:r w:rsidRPr="009C517C">
              <w:rPr>
                <w:rFonts w:asciiTheme="minorBidi" w:hAnsiTheme="minorBidi"/>
                <w:b/>
                <w:bCs/>
                <w:sz w:val="18"/>
                <w:szCs w:val="18"/>
              </w:rPr>
              <w:fldChar w:fldCharType="begin"/>
            </w:r>
            <w:r w:rsidRPr="009C517C">
              <w:rPr>
                <w:rFonts w:asciiTheme="minorBidi" w:hAnsiTheme="minorBidi"/>
                <w:b/>
                <w:bCs/>
                <w:sz w:val="18"/>
                <w:szCs w:val="18"/>
              </w:rPr>
              <w:instrText>NUMPAGES</w:instrText>
            </w:r>
            <w:r w:rsidRPr="009C517C">
              <w:rPr>
                <w:rFonts w:asciiTheme="minorBidi" w:hAnsiTheme="minorBidi"/>
                <w:b/>
                <w:bCs/>
                <w:sz w:val="18"/>
                <w:szCs w:val="18"/>
              </w:rPr>
              <w:fldChar w:fldCharType="separate"/>
            </w:r>
            <w:r w:rsidR="00375DFA">
              <w:rPr>
                <w:rFonts w:asciiTheme="minorBidi" w:hAnsiTheme="minorBidi"/>
                <w:b/>
                <w:bCs/>
                <w:noProof/>
                <w:sz w:val="18"/>
                <w:szCs w:val="18"/>
              </w:rPr>
              <w:t>2</w:t>
            </w:r>
            <w:r w:rsidRPr="009C517C">
              <w:rPr>
                <w:rFonts w:asciiTheme="minorBidi" w:hAnsiTheme="minorBidi"/>
                <w:b/>
                <w:bCs/>
                <w:sz w:val="18"/>
                <w:szCs w:val="18"/>
              </w:rPr>
              <w:fldChar w:fldCharType="end"/>
            </w:r>
          </w:p>
        </w:sdtContent>
      </w:sdt>
    </w:sdtContent>
  </w:sdt>
  <w:p w14:paraId="19B08C49" w14:textId="77777777" w:rsidR="009C517C" w:rsidRDefault="009C517C">
    <w:pPr>
      <w:pStyle w:val="Fuzeile"/>
      <w:rPr>
        <w:sz w:val="18"/>
        <w:szCs w:val="18"/>
      </w:rPr>
    </w:pPr>
  </w:p>
  <w:p w14:paraId="2502962D" w14:textId="0C882EBB" w:rsidR="009C517C" w:rsidRPr="00B97F64" w:rsidRDefault="004A16E9" w:rsidP="00B97F64">
    <w:pPr>
      <w:pStyle w:val="Fuzeile"/>
      <w:rPr>
        <w:sz w:val="18"/>
        <w:szCs w:val="18"/>
      </w:rPr>
    </w:pPr>
    <w:r w:rsidRPr="009C517C">
      <w:rPr>
        <w:sz w:val="18"/>
        <w:szCs w:val="18"/>
      </w:rPr>
      <w:t xml:space="preserve">SolidLine AG, </w:t>
    </w:r>
    <w:r w:rsidR="00B97F64">
      <w:rPr>
        <w:sz w:val="18"/>
        <w:szCs w:val="18"/>
      </w:rPr>
      <w:t>Presse und Unternehmenskommunikation</w:t>
    </w:r>
    <w:r w:rsidRPr="009C517C">
      <w:rPr>
        <w:sz w:val="18"/>
        <w:szCs w:val="18"/>
      </w:rPr>
      <w:t xml:space="preserve">, Am Eichelgarten 1, </w:t>
    </w:r>
    <w:r w:rsidR="009C517C" w:rsidRPr="009C517C">
      <w:rPr>
        <w:sz w:val="18"/>
        <w:szCs w:val="18"/>
      </w:rPr>
      <w:t>65396 Walluf</w:t>
    </w:r>
    <w:r w:rsidR="00B97F64">
      <w:rPr>
        <w:sz w:val="18"/>
        <w:szCs w:val="18"/>
      </w:rPr>
      <w:t xml:space="preserve">, </w:t>
    </w:r>
    <w:r w:rsidR="009C517C" w:rsidRPr="00B97F64">
      <w:rPr>
        <w:sz w:val="18"/>
        <w:szCs w:val="18"/>
      </w:rPr>
      <w:t xml:space="preserve">Telefon: +49 </w:t>
    </w:r>
    <w:r w:rsidR="00B97F64" w:rsidRPr="00B97F64">
      <w:rPr>
        <w:sz w:val="18"/>
        <w:szCs w:val="18"/>
      </w:rPr>
      <w:t>6123-9950-0</w:t>
    </w:r>
    <w:r w:rsidR="009C517C" w:rsidRPr="00B97F64">
      <w:rPr>
        <w:sz w:val="18"/>
        <w:szCs w:val="18"/>
      </w:rPr>
      <w:t xml:space="preserve">, </w:t>
    </w:r>
    <w:r w:rsidR="00A40EDB" w:rsidRPr="00B97F64">
      <w:rPr>
        <w:sz w:val="18"/>
        <w:szCs w:val="18"/>
      </w:rPr>
      <w:t>E-Mail: presse@solidline.de</w:t>
    </w:r>
    <w:r w:rsidR="009C517C" w:rsidRPr="00B97F64">
      <w:rPr>
        <w:sz w:val="18"/>
        <w:szCs w:val="18"/>
      </w:rPr>
      <w:t>, www.solidline.de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BEE5C" w14:textId="77777777" w:rsidR="009A1FBF" w:rsidRDefault="009A1FBF" w:rsidP="00411BB8">
      <w:pPr>
        <w:spacing w:after="0" w:line="240" w:lineRule="auto"/>
      </w:pPr>
      <w:bookmarkStart w:id="0" w:name="_Hlk485048897"/>
      <w:bookmarkEnd w:id="0"/>
      <w:r>
        <w:separator/>
      </w:r>
    </w:p>
  </w:footnote>
  <w:footnote w:type="continuationSeparator" w:id="0">
    <w:p w14:paraId="29E028E2" w14:textId="77777777" w:rsidR="009A1FBF" w:rsidRDefault="009A1FBF" w:rsidP="00411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3493" w14:textId="77777777" w:rsidR="00031F36" w:rsidRDefault="00031F36" w:rsidP="00031F36">
    <w:pPr>
      <w:tabs>
        <w:tab w:val="left" w:pos="1680"/>
        <w:tab w:val="right" w:pos="9072"/>
      </w:tabs>
      <w:spacing w:line="264" w:lineRule="auto"/>
      <w:ind w:left="708"/>
    </w:pPr>
    <w:r>
      <w:tab/>
    </w:r>
  </w:p>
  <w:p w14:paraId="7819EAED" w14:textId="77777777" w:rsidR="00031F36" w:rsidRPr="000313F1" w:rsidRDefault="00B97F64" w:rsidP="00031F36">
    <w:pPr>
      <w:rPr>
        <w:rFonts w:cstheme="minorHAnsi"/>
        <w:b/>
        <w:bCs/>
        <w:sz w:val="28"/>
        <w:szCs w:val="28"/>
      </w:rPr>
    </w:pPr>
    <w:r>
      <w:rPr>
        <w:rFonts w:cstheme="minorHAnsi"/>
        <w:b/>
        <w:bCs/>
        <w:sz w:val="28"/>
        <w:szCs w:val="28"/>
      </w:rPr>
      <w:t>Pressemitteilung</w:t>
    </w:r>
    <w:r w:rsidR="00046D8F">
      <w:rPr>
        <w:rFonts w:cstheme="minorHAnsi"/>
        <w:b/>
        <w:bCs/>
        <w:sz w:val="28"/>
        <w:szCs w:val="28"/>
      </w:rPr>
      <w:t xml:space="preserve">                                                               </w:t>
    </w:r>
    <w:r w:rsidR="00046D8F">
      <w:rPr>
        <w:noProof/>
        <w:color w:val="000000"/>
        <w:lang w:eastAsia="de-DE"/>
      </w:rPr>
      <w:drawing>
        <wp:inline distT="0" distB="0" distL="0" distR="0" wp14:anchorId="46A2AFAD" wp14:editId="6A3A4BF9">
          <wp:extent cx="1638300" cy="48380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idLine_Bechtle.jpg"/>
                  <pic:cNvPicPr/>
                </pic:nvPicPr>
                <pic:blipFill>
                  <a:blip r:embed="rId1">
                    <a:extLst>
                      <a:ext uri="{28A0092B-C50C-407E-A947-70E740481C1C}">
                        <a14:useLocalDpi xmlns:a14="http://schemas.microsoft.com/office/drawing/2010/main" val="0"/>
                      </a:ext>
                    </a:extLst>
                  </a:blip>
                  <a:stretch>
                    <a:fillRect/>
                  </a:stretch>
                </pic:blipFill>
                <pic:spPr>
                  <a:xfrm>
                    <a:off x="0" y="0"/>
                    <a:ext cx="1678031" cy="495540"/>
                  </a:xfrm>
                  <a:prstGeom prst="rect">
                    <a:avLst/>
                  </a:prstGeom>
                </pic:spPr>
              </pic:pic>
            </a:graphicData>
          </a:graphic>
        </wp:inline>
      </w:drawing>
    </w:r>
  </w:p>
  <w:p w14:paraId="15568C4C" w14:textId="77777777" w:rsidR="00411BB8" w:rsidRDefault="00031F36" w:rsidP="00031F36">
    <w:pPr>
      <w:tabs>
        <w:tab w:val="left" w:pos="1680"/>
        <w:tab w:val="right" w:pos="9072"/>
      </w:tabs>
      <w:spacing w:line="264" w:lineRule="auto"/>
      <w:ind w:left="708"/>
    </w:pPr>
    <w:r>
      <w:tab/>
    </w:r>
    <w:r>
      <w:tab/>
    </w:r>
  </w:p>
  <w:p w14:paraId="3450FF60" w14:textId="77777777" w:rsidR="00411BB8" w:rsidRDefault="00411B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3527"/>
    <w:multiLevelType w:val="hybridMultilevel"/>
    <w:tmpl w:val="90A4559E"/>
    <w:lvl w:ilvl="0" w:tplc="0407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B433DBF"/>
    <w:multiLevelType w:val="hybridMultilevel"/>
    <w:tmpl w:val="5AACE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3F0FEB"/>
    <w:multiLevelType w:val="hybridMultilevel"/>
    <w:tmpl w:val="28000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D777A5"/>
    <w:multiLevelType w:val="hybridMultilevel"/>
    <w:tmpl w:val="98CC53E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01A69E7"/>
    <w:multiLevelType w:val="multilevel"/>
    <w:tmpl w:val="43F4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110F7"/>
    <w:multiLevelType w:val="hybridMultilevel"/>
    <w:tmpl w:val="F49488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B0"/>
    <w:rsid w:val="00013A68"/>
    <w:rsid w:val="000313F1"/>
    <w:rsid w:val="00031F36"/>
    <w:rsid w:val="00034226"/>
    <w:rsid w:val="00046D8F"/>
    <w:rsid w:val="00047342"/>
    <w:rsid w:val="000742F1"/>
    <w:rsid w:val="000E2B29"/>
    <w:rsid w:val="00102840"/>
    <w:rsid w:val="00113129"/>
    <w:rsid w:val="001A0A4D"/>
    <w:rsid w:val="001A5DA2"/>
    <w:rsid w:val="001B382C"/>
    <w:rsid w:val="001C41D3"/>
    <w:rsid w:val="001F0E83"/>
    <w:rsid w:val="001F6523"/>
    <w:rsid w:val="002076D5"/>
    <w:rsid w:val="002400B0"/>
    <w:rsid w:val="00245986"/>
    <w:rsid w:val="002C16D8"/>
    <w:rsid w:val="002E3214"/>
    <w:rsid w:val="003227CE"/>
    <w:rsid w:val="00327023"/>
    <w:rsid w:val="00375DFA"/>
    <w:rsid w:val="003C65FD"/>
    <w:rsid w:val="003E7C19"/>
    <w:rsid w:val="003F4690"/>
    <w:rsid w:val="00411BB8"/>
    <w:rsid w:val="00435EB4"/>
    <w:rsid w:val="00437C30"/>
    <w:rsid w:val="00441BDB"/>
    <w:rsid w:val="004444A4"/>
    <w:rsid w:val="0046770C"/>
    <w:rsid w:val="00482A06"/>
    <w:rsid w:val="004A16E9"/>
    <w:rsid w:val="004B5EC0"/>
    <w:rsid w:val="004C3D1E"/>
    <w:rsid w:val="004F07DB"/>
    <w:rsid w:val="00501FB9"/>
    <w:rsid w:val="005214D3"/>
    <w:rsid w:val="00593070"/>
    <w:rsid w:val="005A31CB"/>
    <w:rsid w:val="005F1ED5"/>
    <w:rsid w:val="005F4614"/>
    <w:rsid w:val="006762A3"/>
    <w:rsid w:val="00682232"/>
    <w:rsid w:val="006A3B87"/>
    <w:rsid w:val="006A7D69"/>
    <w:rsid w:val="006C589F"/>
    <w:rsid w:val="006F4958"/>
    <w:rsid w:val="00700DD8"/>
    <w:rsid w:val="00710A72"/>
    <w:rsid w:val="0073282F"/>
    <w:rsid w:val="00734992"/>
    <w:rsid w:val="00770ACE"/>
    <w:rsid w:val="00780293"/>
    <w:rsid w:val="007D0B51"/>
    <w:rsid w:val="007F49D0"/>
    <w:rsid w:val="00821009"/>
    <w:rsid w:val="00842BDC"/>
    <w:rsid w:val="00856482"/>
    <w:rsid w:val="0086639F"/>
    <w:rsid w:val="00873114"/>
    <w:rsid w:val="00881096"/>
    <w:rsid w:val="008A192E"/>
    <w:rsid w:val="008B537E"/>
    <w:rsid w:val="0092594C"/>
    <w:rsid w:val="0092653F"/>
    <w:rsid w:val="00930EF7"/>
    <w:rsid w:val="00951271"/>
    <w:rsid w:val="00953ED7"/>
    <w:rsid w:val="00954330"/>
    <w:rsid w:val="00966986"/>
    <w:rsid w:val="00971373"/>
    <w:rsid w:val="009A1FBF"/>
    <w:rsid w:val="009B23AA"/>
    <w:rsid w:val="009C49E1"/>
    <w:rsid w:val="009C517C"/>
    <w:rsid w:val="009D3828"/>
    <w:rsid w:val="00A274B9"/>
    <w:rsid w:val="00A40EDB"/>
    <w:rsid w:val="00A44F8D"/>
    <w:rsid w:val="00A560D9"/>
    <w:rsid w:val="00A75732"/>
    <w:rsid w:val="00A90E66"/>
    <w:rsid w:val="00AA3CC8"/>
    <w:rsid w:val="00AB55BD"/>
    <w:rsid w:val="00AB7C71"/>
    <w:rsid w:val="00AF416F"/>
    <w:rsid w:val="00AF5115"/>
    <w:rsid w:val="00B01A81"/>
    <w:rsid w:val="00B207D8"/>
    <w:rsid w:val="00B22F76"/>
    <w:rsid w:val="00B31BEB"/>
    <w:rsid w:val="00B35F34"/>
    <w:rsid w:val="00B513B5"/>
    <w:rsid w:val="00B55886"/>
    <w:rsid w:val="00B6724C"/>
    <w:rsid w:val="00B91D85"/>
    <w:rsid w:val="00B97D3D"/>
    <w:rsid w:val="00B97F64"/>
    <w:rsid w:val="00BB09D3"/>
    <w:rsid w:val="00BE64E9"/>
    <w:rsid w:val="00C03A59"/>
    <w:rsid w:val="00C41C4C"/>
    <w:rsid w:val="00C57358"/>
    <w:rsid w:val="00C60C65"/>
    <w:rsid w:val="00C732EC"/>
    <w:rsid w:val="00C85D94"/>
    <w:rsid w:val="00C87F7C"/>
    <w:rsid w:val="00C969A0"/>
    <w:rsid w:val="00CA2004"/>
    <w:rsid w:val="00CC7AEE"/>
    <w:rsid w:val="00CE5A40"/>
    <w:rsid w:val="00D2285A"/>
    <w:rsid w:val="00D420E6"/>
    <w:rsid w:val="00D61ABB"/>
    <w:rsid w:val="00D6481A"/>
    <w:rsid w:val="00D96B4A"/>
    <w:rsid w:val="00DC5149"/>
    <w:rsid w:val="00DE03D3"/>
    <w:rsid w:val="00E60A06"/>
    <w:rsid w:val="00E86E50"/>
    <w:rsid w:val="00EA4F96"/>
    <w:rsid w:val="00EF224B"/>
    <w:rsid w:val="00EF3D88"/>
    <w:rsid w:val="00F06699"/>
    <w:rsid w:val="00F121D6"/>
    <w:rsid w:val="00F12386"/>
    <w:rsid w:val="00F2425A"/>
    <w:rsid w:val="00F43339"/>
    <w:rsid w:val="00F7060B"/>
    <w:rsid w:val="00F9029C"/>
    <w:rsid w:val="00F940EB"/>
    <w:rsid w:val="00FA649A"/>
    <w:rsid w:val="00FD2729"/>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1362DC"/>
  <w15:docId w15:val="{5BA51E46-C08E-47E2-8B42-D569186C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3ED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6E5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6E50"/>
    <w:rPr>
      <w:rFonts w:ascii="Segoe UI" w:hAnsi="Segoe UI" w:cs="Segoe UI"/>
      <w:sz w:val="18"/>
      <w:szCs w:val="18"/>
    </w:rPr>
  </w:style>
  <w:style w:type="paragraph" w:styleId="Listenabsatz">
    <w:name w:val="List Paragraph"/>
    <w:basedOn w:val="Standard"/>
    <w:uiPriority w:val="34"/>
    <w:qFormat/>
    <w:rsid w:val="004F07DB"/>
    <w:pPr>
      <w:ind w:left="720"/>
      <w:contextualSpacing/>
    </w:pPr>
  </w:style>
  <w:style w:type="character" w:styleId="Hyperlink">
    <w:name w:val="Hyperlink"/>
    <w:basedOn w:val="Absatz-Standardschriftart"/>
    <w:uiPriority w:val="99"/>
    <w:unhideWhenUsed/>
    <w:rsid w:val="00881096"/>
    <w:rPr>
      <w:color w:val="0000FF"/>
      <w:u w:val="single"/>
    </w:rPr>
  </w:style>
  <w:style w:type="paragraph" w:styleId="Kopfzeile">
    <w:name w:val="header"/>
    <w:basedOn w:val="Standard"/>
    <w:link w:val="KopfzeileZchn"/>
    <w:unhideWhenUsed/>
    <w:rsid w:val="00411BB8"/>
    <w:pPr>
      <w:tabs>
        <w:tab w:val="center" w:pos="4536"/>
        <w:tab w:val="right" w:pos="9072"/>
      </w:tabs>
      <w:spacing w:after="0" w:line="240" w:lineRule="auto"/>
    </w:pPr>
  </w:style>
  <w:style w:type="character" w:customStyle="1" w:styleId="KopfzeileZchn">
    <w:name w:val="Kopfzeile Zchn"/>
    <w:basedOn w:val="Absatz-Standardschriftart"/>
    <w:link w:val="Kopfzeile"/>
    <w:rsid w:val="00411BB8"/>
  </w:style>
  <w:style w:type="paragraph" w:styleId="Fuzeile">
    <w:name w:val="footer"/>
    <w:basedOn w:val="Standard"/>
    <w:link w:val="FuzeileZchn"/>
    <w:uiPriority w:val="99"/>
    <w:unhideWhenUsed/>
    <w:rsid w:val="00411B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1BB8"/>
  </w:style>
  <w:style w:type="character" w:styleId="Kommentarzeichen">
    <w:name w:val="annotation reference"/>
    <w:basedOn w:val="Absatz-Standardschriftart"/>
    <w:uiPriority w:val="99"/>
    <w:semiHidden/>
    <w:unhideWhenUsed/>
    <w:rsid w:val="00AF416F"/>
    <w:rPr>
      <w:sz w:val="16"/>
      <w:szCs w:val="16"/>
    </w:rPr>
  </w:style>
  <w:style w:type="paragraph" w:styleId="Kommentartext">
    <w:name w:val="annotation text"/>
    <w:basedOn w:val="Standard"/>
    <w:link w:val="KommentartextZchn"/>
    <w:unhideWhenUsed/>
    <w:rsid w:val="00AF416F"/>
    <w:pPr>
      <w:spacing w:line="240" w:lineRule="auto"/>
    </w:pPr>
    <w:rPr>
      <w:sz w:val="20"/>
      <w:szCs w:val="20"/>
    </w:rPr>
  </w:style>
  <w:style w:type="character" w:customStyle="1" w:styleId="KommentartextZchn">
    <w:name w:val="Kommentartext Zchn"/>
    <w:basedOn w:val="Absatz-Standardschriftart"/>
    <w:link w:val="Kommentartext"/>
    <w:rsid w:val="00AF416F"/>
    <w:rPr>
      <w:sz w:val="20"/>
      <w:szCs w:val="20"/>
    </w:rPr>
  </w:style>
  <w:style w:type="character" w:customStyle="1" w:styleId="NichtaufgelsteErwhnung1">
    <w:name w:val="Nicht aufgelöste Erwähnung1"/>
    <w:basedOn w:val="Absatz-Standardschriftart"/>
    <w:uiPriority w:val="99"/>
    <w:semiHidden/>
    <w:unhideWhenUsed/>
    <w:rsid w:val="009C517C"/>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6481A"/>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CE5A40"/>
    <w:rPr>
      <w:b/>
      <w:bCs/>
    </w:rPr>
  </w:style>
  <w:style w:type="character" w:customStyle="1" w:styleId="KommentarthemaZchn">
    <w:name w:val="Kommentarthema Zchn"/>
    <w:basedOn w:val="KommentartextZchn"/>
    <w:link w:val="Kommentarthema"/>
    <w:uiPriority w:val="99"/>
    <w:semiHidden/>
    <w:rsid w:val="00CE5A40"/>
    <w:rPr>
      <w:b/>
      <w:bCs/>
      <w:sz w:val="20"/>
      <w:szCs w:val="20"/>
    </w:rPr>
  </w:style>
  <w:style w:type="paragraph" w:styleId="berarbeitung">
    <w:name w:val="Revision"/>
    <w:hidden/>
    <w:uiPriority w:val="99"/>
    <w:semiHidden/>
    <w:rsid w:val="00CE5A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56524">
      <w:bodyDiv w:val="1"/>
      <w:marLeft w:val="0"/>
      <w:marRight w:val="0"/>
      <w:marTop w:val="0"/>
      <w:marBottom w:val="0"/>
      <w:divBdr>
        <w:top w:val="none" w:sz="0" w:space="0" w:color="auto"/>
        <w:left w:val="none" w:sz="0" w:space="0" w:color="auto"/>
        <w:bottom w:val="none" w:sz="0" w:space="0" w:color="auto"/>
        <w:right w:val="none" w:sz="0" w:space="0" w:color="auto"/>
      </w:divBdr>
    </w:div>
    <w:div w:id="536429384">
      <w:bodyDiv w:val="1"/>
      <w:marLeft w:val="0"/>
      <w:marRight w:val="0"/>
      <w:marTop w:val="0"/>
      <w:marBottom w:val="0"/>
      <w:divBdr>
        <w:top w:val="none" w:sz="0" w:space="0" w:color="auto"/>
        <w:left w:val="none" w:sz="0" w:space="0" w:color="auto"/>
        <w:bottom w:val="none" w:sz="0" w:space="0" w:color="auto"/>
        <w:right w:val="none" w:sz="0" w:space="0" w:color="auto"/>
      </w:divBdr>
    </w:div>
    <w:div w:id="1929145972">
      <w:bodyDiv w:val="1"/>
      <w:marLeft w:val="0"/>
      <w:marRight w:val="0"/>
      <w:marTop w:val="0"/>
      <w:marBottom w:val="0"/>
      <w:divBdr>
        <w:top w:val="none" w:sz="0" w:space="0" w:color="auto"/>
        <w:left w:val="none" w:sz="0" w:space="0" w:color="auto"/>
        <w:bottom w:val="none" w:sz="0" w:space="0" w:color="auto"/>
        <w:right w:val="none" w:sz="0" w:space="0" w:color="auto"/>
      </w:divBdr>
      <w:divsChild>
        <w:div w:id="1686403844">
          <w:marLeft w:val="0"/>
          <w:marRight w:val="0"/>
          <w:marTop w:val="0"/>
          <w:marBottom w:val="0"/>
          <w:divBdr>
            <w:top w:val="none" w:sz="0" w:space="0" w:color="auto"/>
            <w:left w:val="none" w:sz="0" w:space="0" w:color="auto"/>
            <w:bottom w:val="none" w:sz="0" w:space="0" w:color="auto"/>
            <w:right w:val="none" w:sz="0" w:space="0" w:color="auto"/>
          </w:divBdr>
        </w:div>
      </w:divsChild>
    </w:div>
    <w:div w:id="195494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GDEHENC2V01.bechtle.net\LS$\PM\GB%20Software%20&amp;%20Anwendungsl&#246;sungen\Leitung%20Gesch&#228;ftsbereich%20Software%20und%20Anwendungsl&#246;sungen\SolidLine\PresseUnternehmenskommunikation\SolidLineBaaS\www.solidlin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9C3CE-E6E0-4FDB-8DA5-09B639D7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25330201</Template>
  <TotalTime>0</TotalTime>
  <Pages>2</Pages>
  <Words>469</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Schlüsselburg, Isabel</dc:creator>
  <cp:lastModifiedBy>Cömert, Nadine</cp:lastModifiedBy>
  <cp:revision>6</cp:revision>
  <cp:lastPrinted>2017-08-24T09:16:00Z</cp:lastPrinted>
  <dcterms:created xsi:type="dcterms:W3CDTF">2020-02-26T15:16:00Z</dcterms:created>
  <dcterms:modified xsi:type="dcterms:W3CDTF">2020-03-04T08:54:00Z</dcterms:modified>
</cp:coreProperties>
</file>